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Topic Heading</w:t>
            </w:r>
          </w:p>
        </w:tc>
        <w:tc>
          <w:tcPr>
            <w:tcW w:w="717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What is being taught?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Families and People who care.</w:t>
            </w:r>
          </w:p>
        </w:tc>
        <w:tc>
          <w:tcPr>
            <w:tcW w:w="7178" w:type="dxa"/>
          </w:tcPr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What makes a healthy family life?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Families can take different forms and we should respect each type of family unit</w:t>
            </w:r>
          </w:p>
          <w:p w:rsidR="008A5B51" w:rsidRP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A stable and caring relationship is at the heart of each family unit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Caring Friendships</w:t>
            </w:r>
          </w:p>
        </w:tc>
        <w:tc>
          <w:tcPr>
            <w:tcW w:w="7178" w:type="dxa"/>
          </w:tcPr>
          <w:p w:rsid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It’s important that friendships make us feel happy and secure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The characteristics of a happy friendship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Friendships should be positive and no one should feel lonely</w:t>
            </w:r>
          </w:p>
          <w:p w:rsidR="008A5B51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Friendships have ups and downs and how to repair friendships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 xml:space="preserve">Respectful Relationships </w:t>
            </w:r>
          </w:p>
        </w:tc>
        <w:tc>
          <w:tcPr>
            <w:tcW w:w="7178" w:type="dxa"/>
          </w:tcPr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Respecting others beliefs and values.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Improving and supporting respectful relationships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Courtesy and manners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Self- respect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Everyone should be treated with respect</w:t>
            </w:r>
          </w:p>
          <w:p w:rsidR="00264A4A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Bullying and cyber bullying</w:t>
            </w:r>
          </w:p>
          <w:p w:rsid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 w:rsidRPr="00264A4A">
              <w:rPr>
                <w:rFonts w:ascii="Comic Sans MS" w:hAnsi="Comic Sans MS" w:cs="Tahoma"/>
                <w:color w:val="000000" w:themeColor="text1"/>
              </w:rPr>
              <w:t>The importance of permission seeking and personal space.</w:t>
            </w:r>
          </w:p>
          <w:p w:rsidR="00A56268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What is a stereotype?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Online Relationships</w:t>
            </w:r>
          </w:p>
        </w:tc>
        <w:tc>
          <w:tcPr>
            <w:tcW w:w="7178" w:type="dxa"/>
          </w:tcPr>
          <w:p w:rsid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The way we treat people online should be the same as the way we treat them face to face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Staying safe online and recognising risks</w:t>
            </w:r>
          </w:p>
          <w:p w:rsidR="008A5B51" w:rsidRPr="00264A4A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Risks about people we’ve never met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264A4A" w:rsidRPr="00264A4A">
            <w:pPr>
              <w:rPr>
                <w:rFonts w:ascii="Comic Sans MS" w:hAnsi="Comic Sans MS"/>
              </w:rPr>
            </w:pPr>
            <w:r w:rsidRPr="00264A4A">
              <w:rPr>
                <w:rFonts w:ascii="Comic Sans MS" w:hAnsi="Comic Sans MS"/>
              </w:rPr>
              <w:t>Being Safe</w:t>
            </w:r>
          </w:p>
        </w:tc>
        <w:tc>
          <w:tcPr>
            <w:tcW w:w="7178" w:type="dxa"/>
          </w:tcPr>
          <w:p w:rsidR="00A56268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Online boundaries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How to report if they feel unsafe online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How to ask for advice or help</w:t>
            </w:r>
          </w:p>
          <w:p w:rsidR="008A5B51" w:rsidRPr="008A5B51" w:rsidP="008A5B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How to report concerns about online behaviour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A5B51" w:rsidRPr="0026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Wellbeing</w:t>
            </w:r>
          </w:p>
        </w:tc>
        <w:tc>
          <w:tcPr>
            <w:tcW w:w="7178" w:type="dxa"/>
          </w:tcPr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Talking about emotions 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Benefits of physical exercise 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Self care</w:t>
            </w:r>
            <w:r>
              <w:rPr>
                <w:rFonts w:ascii="Comic Sans MS" w:hAnsi="Comic Sans MS" w:cs="Tahoma"/>
                <w:color w:val="000000" w:themeColor="text1"/>
              </w:rPr>
              <w:t xml:space="preserve"> techniques i.e. rest, time spent outdoors</w:t>
            </w:r>
          </w:p>
          <w:p w:rsidR="008A5B51" w:rsidP="00264A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Bullying</w:t>
            </w:r>
          </w:p>
          <w:p w:rsidR="008A5B51" w:rsidRPr="008A5B51" w:rsidP="008A5B51">
            <w:pPr>
              <w:ind w:left="360"/>
              <w:rPr>
                <w:rFonts w:ascii="Comic Sans MS" w:hAnsi="Comic Sans MS" w:cs="Tahoma"/>
                <w:color w:val="000000" w:themeColor="text1"/>
              </w:rPr>
            </w:pP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 w:rsidRPr="00264A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Internet Safety and Harms</w:t>
            </w:r>
          </w:p>
        </w:tc>
        <w:tc>
          <w:tcPr>
            <w:tcW w:w="7178" w:type="dxa"/>
          </w:tcPr>
          <w:p w:rsidR="008402B9" w:rsidRP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Internet has become a huge part of people’s lives</w:t>
            </w:r>
          </w:p>
          <w:p w:rsidR="008A5B51" w:rsidRP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Benefits of rationing time online</w:t>
            </w:r>
          </w:p>
          <w:p w:rsidR="008A5B51" w:rsidRP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Effect of online actions</w:t>
            </w:r>
          </w:p>
          <w:p w:rsidR="008A5B51" w:rsidRP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the internet can be a negative place</w:t>
            </w:r>
          </w:p>
          <w:p w:rsidR="008A5B51" w:rsidRP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to know if things are true online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How to report concerns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Health and Fitness</w:t>
            </w:r>
          </w:p>
        </w:tc>
        <w:tc>
          <w:tcPr>
            <w:tcW w:w="7178" w:type="dxa"/>
          </w:tcPr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The benefits of physical exercise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Importance of building routines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The risks associated with inactive lifestyle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and when to seek support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Eating</w:t>
            </w:r>
          </w:p>
        </w:tc>
        <w:tc>
          <w:tcPr>
            <w:tcW w:w="7178" w:type="dxa"/>
          </w:tcPr>
          <w:p w:rsidR="008402B9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 w:rsidRPr="007F77E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What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is a healthy diet?</w:t>
            </w:r>
          </w:p>
          <w:p w:rsidR="008402B9" w:rsidP="00A56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Poor diet and 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it’s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risks</w:t>
            </w:r>
            <w:r w:rsidRPr="00A56268"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.</w:t>
            </w:r>
          </w:p>
          <w:p w:rsidR="008A5B51" w:rsidRPr="00A56268" w:rsidP="00A5626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Planning and preparing healthy meals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A5B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Drugs and Alcohol</w:t>
            </w:r>
          </w:p>
        </w:tc>
        <w:tc>
          <w:tcPr>
            <w:tcW w:w="7178" w:type="dxa"/>
          </w:tcPr>
          <w:p w:rsidR="008A5B51" w:rsidRPr="007F77E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The facts about legal and illegal substances and risks associated.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Health and Prevention </w:t>
            </w:r>
          </w:p>
        </w:tc>
        <w:tc>
          <w:tcPr>
            <w:tcW w:w="7178" w:type="dxa"/>
          </w:tcPr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How to spot early signs of physical illness and changes to the body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Sun exposure and associated risks</w:t>
            </w:r>
          </w:p>
          <w:p w:rsidR="008A5B51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Importance of quality sleep</w:t>
            </w:r>
          </w:p>
          <w:p w:rsidR="008402B9" w:rsidRPr="008A5B51" w:rsidP="008A5B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Allergies and vaccinations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8402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first Aid</w:t>
            </w:r>
          </w:p>
        </w:tc>
        <w:tc>
          <w:tcPr>
            <w:tcW w:w="7178" w:type="dxa"/>
          </w:tcPr>
          <w:p w:rsidR="00511B60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Calling the emergency services.</w:t>
            </w:r>
          </w:p>
          <w:p w:rsidR="008402B9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Basic first aid and dealing with common injuries</w:t>
            </w: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Tr="00264A4A">
        <w:tblPrEx>
          <w:tblW w:w="0" w:type="auto"/>
          <w:tblLook w:val="04A0"/>
        </w:tblPrEx>
        <w:tc>
          <w:tcPr>
            <w:tcW w:w="1838" w:type="dxa"/>
          </w:tcPr>
          <w:p w:rsidR="00A562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 to the adolescent body</w:t>
            </w:r>
          </w:p>
        </w:tc>
        <w:tc>
          <w:tcPr>
            <w:tcW w:w="7178" w:type="dxa"/>
          </w:tcPr>
          <w:p w:rsidR="00A56268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When physical touch is unwanted</w:t>
            </w:r>
          </w:p>
          <w:p w:rsidR="00511B60" w:rsidP="008402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Concerns about physical touch</w:t>
            </w:r>
          </w:p>
          <w:p w:rsid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Identifying the external genitalia </w:t>
            </w:r>
          </w:p>
          <w:p w:rsid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Physical and emotional changes during puberty</w:t>
            </w:r>
          </w:p>
          <w:p w:rsid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The menstrual cycle</w:t>
            </w:r>
          </w:p>
          <w:p w:rsid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>Erections and wet dreams</w:t>
            </w:r>
          </w:p>
          <w:p w:rsid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  <w:t xml:space="preserve">How to manage menstruation </w:t>
            </w:r>
            <w:bookmarkStart w:id="0" w:name="_GoBack"/>
            <w:bookmarkEnd w:id="0"/>
          </w:p>
          <w:p w:rsidR="00511B60" w:rsidRPr="00511B60" w:rsidP="00511B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ahoma"/>
                <w:color w:val="000000" w:themeColor="text1"/>
                <w:sz w:val="24"/>
                <w:szCs w:val="24"/>
              </w:rPr>
            </w:pPr>
          </w:p>
        </w:tc>
      </w:tr>
    </w:tbl>
    <w:p w:rsidR="00A66C1E" w:rsidRPr="00264A4A">
      <w:pPr>
        <w:rPr>
          <w:rFonts w:ascii="Comic Sans MS" w:hAnsi="Comic Sans MS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91F72"/>
    <w:multiLevelType w:val="hybridMultilevel"/>
    <w:tmpl w:val="2D64D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4A"/>
    <w:rsid w:val="00264A4A"/>
    <w:rsid w:val="00511B60"/>
    <w:rsid w:val="007F77E8"/>
    <w:rsid w:val="008402B9"/>
    <w:rsid w:val="008A5B51"/>
    <w:rsid w:val="009C5E1F"/>
    <w:rsid w:val="00A56268"/>
    <w:rsid w:val="00A66C1E"/>
    <w:rsid w:val="00F16A0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1518C87"/>
  <w15:chartTrackingRefBased/>
  <w15:docId w15:val="{03A6F153-CA48-4D19-BF4D-DF1D6331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Kidman</dc:creator>
  <cp:lastModifiedBy>S Kidman</cp:lastModifiedBy>
  <cp:revision>2</cp:revision>
  <dcterms:created xsi:type="dcterms:W3CDTF">2021-10-14T08:45:00Z</dcterms:created>
  <dcterms:modified xsi:type="dcterms:W3CDTF">2021-10-14T08:45:00Z</dcterms:modified>
</cp:coreProperties>
</file>